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黑体" w:hAnsi="黑体" w:eastAsia="黑体" w:cs="黑体"/>
          <w:sz w:val="32"/>
          <w:szCs w:val="32"/>
        </w:rPr>
      </w:pPr>
      <w:r>
        <w:rPr>
          <w:rFonts w:hint="eastAsia" w:ascii="黑体" w:hAnsi="黑体" w:eastAsia="黑体" w:cs="黑体"/>
          <w:sz w:val="32"/>
          <w:szCs w:val="32"/>
        </w:rPr>
        <w:t>附件4</w:t>
      </w:r>
    </w:p>
    <w:p>
      <w:pPr>
        <w:snapToGrid w:val="0"/>
        <w:spacing w:before="624" w:beforeLines="200" w:after="312" w:afterLines="100"/>
        <w:jc w:val="center"/>
        <w:rPr>
          <w:rFonts w:ascii="方正小标宋简体" w:hAnsi="方正小标宋简体" w:eastAsia="方正小标宋简体" w:cs="方正小标宋简体"/>
          <w:b/>
          <w:bCs/>
          <w:sz w:val="44"/>
          <w:szCs w:val="44"/>
        </w:rPr>
      </w:pPr>
      <w:r>
        <w:rPr>
          <w:rFonts w:hint="eastAsia" w:ascii="方正小标宋简体" w:hAnsi="华文中宋" w:eastAsia="方正小标宋简体" w:cs="黑体"/>
          <w:b/>
          <w:bCs/>
          <w:sz w:val="44"/>
          <w:szCs w:val="44"/>
        </w:rPr>
        <w:t>2021年度深圳市重大经济科技活动知识产权分析评议项目资助申报指南</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一、申报内容</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深圳市重大经济科技活动知识产权分析评议项目资助。</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二、设定依据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三、资助数量</w:t>
      </w:r>
    </w:p>
    <w:p>
      <w:pPr>
        <w:widowControl/>
        <w:snapToGrid w:val="0"/>
        <w:spacing w:line="560" w:lineRule="exact"/>
        <w:ind w:firstLine="680" w:firstLineChars="200"/>
        <w:rPr>
          <w:rFonts w:ascii="仿宋_GB2312" w:eastAsia="仿宋_GB2312"/>
          <w:sz w:val="32"/>
          <w:szCs w:val="32"/>
        </w:rPr>
      </w:pPr>
      <w:r>
        <w:rPr>
          <w:rFonts w:hint="eastAsia" w:ascii="仿宋_GB2312" w:hAnsi="仿宋_GB2312" w:eastAsia="仿宋_GB2312" w:cs="仿宋_GB2312"/>
          <w:color w:val="000000"/>
          <w:spacing w:val="10"/>
          <w:sz w:val="32"/>
          <w:szCs w:val="32"/>
        </w:rPr>
        <w:t>每年评选不超过5项，每项资助不超过50万元</w:t>
      </w:r>
      <w:r>
        <w:rPr>
          <w:rFonts w:hint="eastAsia" w:ascii="仿宋_GB2312" w:eastAsia="仿宋_GB2312"/>
          <w:sz w:val="32"/>
          <w:szCs w:val="32"/>
        </w:rPr>
        <w:t>。</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四、申请条件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深圳市重大经济科技活动知识产权分析评议项目资助申请人应同时满足以下条件：</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（一）属于深圳市行政区域内</w:t>
      </w:r>
      <w:r>
        <w:rPr>
          <w:rFonts w:hint="eastAsia" w:ascii="仿宋_GB2312" w:eastAsia="仿宋_GB2312"/>
          <w:sz w:val="32"/>
          <w:szCs w:val="32"/>
        </w:rPr>
        <w:t>（含深汕特别合作区）</w:t>
      </w:r>
      <w:r>
        <w:rPr>
          <w:rFonts w:hint="eastAsia" w:ascii="仿宋_GB2312" w:hAnsi="仿宋_GB2312" w:eastAsia="仿宋_GB2312" w:cs="仿宋_GB2312"/>
          <w:color w:val="000000"/>
          <w:sz w:val="32"/>
          <w:szCs w:val="32"/>
        </w:rPr>
        <w:t>依法登记注册的企业；</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（二）已与具备开展知识产权分析评议能力的知识产权服务机构签订知识产权评议合同；</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（三）申请评议的项目应列入市政府重点规划，投资超过10亿元；</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（四）针对申请评议的项目已制定实施方案。</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五、不予资助情形</w:t>
      </w:r>
    </w:p>
    <w:p>
      <w:pPr>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申请人有下列情形之一的，不予资助：</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（一）不符合相关法律法规、专项资金管理办法、操作规程和申报指南要求的</w:t>
      </w:r>
      <w:r>
        <w:rPr>
          <w:rFonts w:hint="eastAsia" w:ascii="仿宋_GB2312" w:eastAsia="仿宋_GB2312"/>
          <w:sz w:val="32"/>
          <w:szCs w:val="32"/>
          <w:lang w:eastAsia="zh-CN"/>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（二）被列入市财政专项资金违规、失信信息名单的。</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（三）经查询深圳市信用网，被列入国家有关部门的《严重违法失信企业名单》</w:t>
      </w:r>
      <w:r>
        <w:rPr>
          <w:rFonts w:hint="eastAsia" w:ascii="仿宋_GB2312" w:eastAsia="仿宋_GB2312"/>
          <w:sz w:val="32"/>
          <w:szCs w:val="32"/>
          <w:lang w:eastAsia="zh-CN"/>
        </w:rPr>
        <w:t>；</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（四）拒不执行生效的知识产权行政处理决定或者司法裁判的，或侵犯他人知识产权构成犯罪的</w:t>
      </w:r>
      <w:r>
        <w:rPr>
          <w:rFonts w:hint="eastAsia" w:ascii="仿宋_GB2312" w:eastAsia="仿宋_GB2312"/>
          <w:sz w:val="32"/>
          <w:szCs w:val="32"/>
          <w:lang w:eastAsia="zh-CN"/>
        </w:rPr>
        <w:t>；</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（五）经查询人民法院公告网，发现已进入破产清算程序的</w:t>
      </w:r>
      <w:r>
        <w:rPr>
          <w:rFonts w:hint="eastAsia" w:ascii="仿宋_GB2312" w:eastAsia="仿宋_GB2312"/>
          <w:sz w:val="32"/>
          <w:szCs w:val="32"/>
          <w:lang w:eastAsia="zh-CN"/>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（六）其申请项目已根据《深圳市知识产权运营服务体系建设专项资金操作规程》（深市监规〔2019〕6号）等有关规定给予相同或类似资助的。</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六、申请材料</w:t>
      </w:r>
    </w:p>
    <w:p>
      <w:pPr>
        <w:widowControl/>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（一）项目申请书</w:t>
      </w:r>
    </w:p>
    <w:p>
      <w:pPr>
        <w:widowControl/>
        <w:snapToGrid w:val="0"/>
        <w:spacing w:line="560" w:lineRule="exact"/>
        <w:ind w:firstLine="640" w:firstLineChars="200"/>
        <w:rPr>
          <w:rFonts w:ascii="楷体_GB2312" w:hAnsi="楷体_GB2312" w:eastAsia="楷体_GB2312" w:cs="楷体_GB2312"/>
          <w:b/>
          <w:bCs/>
          <w:sz w:val="32"/>
          <w:szCs w:val="32"/>
        </w:rPr>
      </w:pPr>
      <w:r>
        <w:rPr>
          <w:rFonts w:hint="eastAsia" w:ascii="仿宋_GB2312" w:eastAsia="仿宋_GB2312"/>
          <w:sz w:val="32"/>
          <w:szCs w:val="32"/>
        </w:rPr>
        <w:t>在申报系统上在线填写项目申报信息。</w:t>
      </w:r>
    </w:p>
    <w:p>
      <w:pPr>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（二）申请</w:t>
      </w:r>
      <w:r>
        <w:rPr>
          <w:rFonts w:hint="eastAsia" w:ascii="楷体_GB2312" w:hAnsi="楷体_GB2312" w:eastAsia="楷体_GB2312" w:cs="楷体_GB2312"/>
          <w:b/>
          <w:bCs/>
          <w:sz w:val="32"/>
          <w:szCs w:val="32"/>
          <w:lang w:val="en-US" w:eastAsia="zh-CN"/>
        </w:rPr>
        <w:t>人</w:t>
      </w:r>
      <w:r>
        <w:rPr>
          <w:rFonts w:hint="eastAsia" w:ascii="楷体_GB2312" w:hAnsi="楷体_GB2312" w:eastAsia="楷体_GB2312" w:cs="楷体_GB2312"/>
          <w:b/>
          <w:bCs/>
          <w:sz w:val="32"/>
          <w:szCs w:val="32"/>
        </w:rPr>
        <w:t>主体资格材料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1．企业申请人无需提供营业执照，将由系统后台进行信息核实；</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w:t>
      </w:r>
      <w:r>
        <w:rPr>
          <w:rFonts w:hint="eastAsia" w:ascii="仿宋_GB2312" w:eastAsia="仿宋_GB2312"/>
          <w:color w:val="000000" w:themeColor="text1"/>
          <w:sz w:val="32"/>
          <w:szCs w:val="32"/>
          <w14:textFill>
            <w14:solidFill>
              <w14:schemeClr w14:val="tx1"/>
            </w14:solidFill>
          </w14:textFill>
        </w:rPr>
        <w:t>公章，提交形式为彩色扫描件（pdf格式）。</w:t>
      </w:r>
    </w:p>
    <w:p>
      <w:pPr>
        <w:snapToGrid w:val="0"/>
        <w:spacing w:line="560" w:lineRule="exact"/>
        <w:ind w:right="-512" w:rightChars="-244" w:firstLine="640" w:firstLineChars="200"/>
        <w:rPr>
          <w:rFonts w:ascii="仿宋_GB2312" w:eastAsia="仿宋_GB2312"/>
          <w:sz w:val="32"/>
          <w:szCs w:val="32"/>
        </w:rPr>
      </w:pPr>
      <w:r>
        <w:rPr>
          <w:rFonts w:hint="eastAsia" w:ascii="仿宋_GB2312" w:eastAsia="仿宋_GB2312"/>
          <w:sz w:val="32"/>
          <w:szCs w:val="32"/>
        </w:rPr>
        <w:t>3.申请人应当进入人民法院公告网</w:t>
      </w:r>
      <w:r>
        <w:rPr>
          <w:rFonts w:hint="eastAsia" w:ascii="仿宋_GB2312" w:eastAsia="仿宋_GB2312"/>
          <w:sz w:val="30"/>
          <w:szCs w:val="30"/>
        </w:rPr>
        <w:t>（https://rmfygg.court.gov.cn/）</w:t>
      </w:r>
      <w:r>
        <w:rPr>
          <w:rFonts w:hint="eastAsia" w:ascii="仿宋_GB2312" w:eastAsia="仿宋_GB2312"/>
          <w:sz w:val="32"/>
          <w:szCs w:val="32"/>
        </w:rPr>
        <w:t>，公告类型选择破产文书进行查询，查询结果为“没有找到符合条件的相关内容”进行全屏截</w:t>
      </w:r>
      <w:r>
        <w:rPr>
          <w:rFonts w:hint="eastAsia" w:ascii="仿宋_GB2312" w:eastAsia="仿宋_GB2312"/>
          <w:color w:val="000000" w:themeColor="text1"/>
          <w:sz w:val="32"/>
          <w:szCs w:val="32"/>
          <w14:textFill>
            <w14:solidFill>
              <w14:schemeClr w14:val="tx1"/>
            </w14:solidFill>
          </w14:textFill>
        </w:rPr>
        <w:t>图证明并加盖清晰公章，扫描后以pdf格式上传。</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4．申请人需将上述1至3项申请主体资格材料制作在一份PDF格式文档内并上传至系统。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文件应当以申请人名称+项目名称+主体资格证明文件命名，示例：“深圳市***科技有限公司实施重大经济科技活动知识产权分析评议项目资助主体资格证明文件”。</w:t>
      </w:r>
    </w:p>
    <w:p>
      <w:pPr>
        <w:snapToGrid w:val="0"/>
        <w:spacing w:line="560" w:lineRule="exact"/>
        <w:ind w:firstLine="643" w:firstLineChars="200"/>
        <w:rPr>
          <w:rFonts w:ascii="仿宋_GB2312" w:eastAsia="仿宋_GB2312"/>
          <w:b/>
          <w:bCs/>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b/>
          <w:bCs/>
          <w:color w:val="000000"/>
          <w:sz w:val="32"/>
          <w:szCs w:val="32"/>
        </w:rPr>
        <w:t>与机构签订的知识产权评议合同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1．提供与机构</w:t>
      </w:r>
      <w:r>
        <w:rPr>
          <w:rFonts w:hint="eastAsia" w:ascii="仿宋_GB2312" w:hAnsi="仿宋_GB2312" w:eastAsia="仿宋_GB2312" w:cs="仿宋_GB2312"/>
          <w:color w:val="000000"/>
          <w:sz w:val="32"/>
          <w:szCs w:val="32"/>
        </w:rPr>
        <w:t>签订的知识产权评议合同，</w:t>
      </w:r>
      <w:r>
        <w:rPr>
          <w:rFonts w:hint="eastAsia" w:ascii="仿宋_GB2312" w:eastAsia="仿宋_GB2312"/>
          <w:bCs/>
          <w:sz w:val="32"/>
          <w:szCs w:val="32"/>
        </w:rPr>
        <w:t>所提供</w:t>
      </w:r>
      <w:r>
        <w:rPr>
          <w:rFonts w:hint="eastAsia" w:ascii="仿宋_GB2312" w:hAnsi="仿宋_GB2312" w:eastAsia="仿宋_GB2312" w:cs="仿宋_GB2312"/>
          <w:color w:val="000000"/>
          <w:sz w:val="32"/>
          <w:szCs w:val="32"/>
        </w:rPr>
        <w:t>知识产权评议</w:t>
      </w:r>
      <w:r>
        <w:rPr>
          <w:rFonts w:hint="eastAsia" w:ascii="仿宋_GB2312" w:eastAsia="仿宋_GB2312"/>
          <w:sz w:val="32"/>
          <w:szCs w:val="32"/>
        </w:rPr>
        <w:t>合同实施内容应与所申报的项目一致，</w:t>
      </w:r>
      <w:r>
        <w:rPr>
          <w:rFonts w:hint="eastAsia" w:ascii="仿宋_GB2312" w:hAnsi="仿宋_GB2312" w:eastAsia="仿宋_GB2312" w:cs="仿宋_GB2312"/>
          <w:color w:val="000000"/>
          <w:sz w:val="32"/>
          <w:szCs w:val="32"/>
        </w:rPr>
        <w:t>文件为pdf格式文档，</w:t>
      </w:r>
      <w:r>
        <w:rPr>
          <w:rFonts w:hint="eastAsia" w:ascii="仿宋_GB2312" w:eastAsia="仿宋_GB2312"/>
          <w:bCs/>
          <w:sz w:val="32"/>
          <w:szCs w:val="32"/>
        </w:rPr>
        <w:t>存在多页应当制作在同一份</w:t>
      </w:r>
      <w:r>
        <w:rPr>
          <w:rFonts w:hint="eastAsia" w:ascii="仿宋_GB2312" w:eastAsia="仿宋_GB2312"/>
          <w:bCs/>
          <w:sz w:val="32"/>
          <w:szCs w:val="32"/>
          <w:lang w:val="en-US" w:eastAsia="zh-CN"/>
        </w:rPr>
        <w:t>pdf</w:t>
      </w:r>
      <w:r>
        <w:rPr>
          <w:rFonts w:hint="eastAsia" w:ascii="仿宋_GB2312" w:eastAsia="仿宋_GB2312"/>
          <w:bCs/>
          <w:sz w:val="32"/>
          <w:szCs w:val="32"/>
        </w:rPr>
        <w:t>格式文档内，以“评议合同”命名并上传系统；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 与申请人签订合同的知识产权服务机构</w:t>
      </w:r>
      <w:r>
        <w:rPr>
          <w:rFonts w:hint="eastAsia" w:ascii="仿宋_GB2312" w:eastAsia="仿宋_GB2312"/>
          <w:sz w:val="32"/>
          <w:szCs w:val="32"/>
          <w:lang w:eastAsia="zh-CN"/>
        </w:rPr>
        <w:t>具备</w:t>
      </w:r>
      <w:r>
        <w:rPr>
          <w:rFonts w:hint="eastAsia" w:ascii="仿宋_GB2312" w:eastAsia="仿宋_GB2312"/>
          <w:sz w:val="32"/>
          <w:szCs w:val="32"/>
        </w:rPr>
        <w:t>开展</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项目的</w:t>
      </w:r>
      <w:r>
        <w:rPr>
          <w:rFonts w:hint="eastAsia" w:ascii="仿宋_GB2312" w:eastAsia="仿宋_GB2312"/>
          <w:sz w:val="32"/>
          <w:szCs w:val="32"/>
          <w:lang w:eastAsia="zh-CN"/>
        </w:rPr>
        <w:t>能力</w:t>
      </w:r>
      <w:r>
        <w:rPr>
          <w:rFonts w:hint="eastAsia" w:ascii="仿宋_GB2312" w:eastAsia="仿宋_GB2312"/>
          <w:sz w:val="32"/>
          <w:szCs w:val="32"/>
        </w:rPr>
        <w:t>，应提交证明材料，包括但不限于：</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研究报告，国家、省、市有关主管部门出具的</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立项证明材料，上述证明文件以</w:t>
      </w:r>
      <w:r>
        <w:rPr>
          <w:rFonts w:hint="eastAsia" w:ascii="仿宋_GB2312" w:eastAsia="仿宋_GB2312"/>
          <w:sz w:val="32"/>
          <w:szCs w:val="32"/>
          <w:lang w:val="en-US" w:eastAsia="zh-CN"/>
        </w:rPr>
        <w:t>pdf</w:t>
      </w:r>
      <w:r>
        <w:rPr>
          <w:rFonts w:hint="eastAsia" w:ascii="仿宋_GB2312" w:eastAsia="仿宋_GB2312"/>
          <w:sz w:val="32"/>
          <w:szCs w:val="32"/>
        </w:rPr>
        <w:t>格式提交，存在多份证明文件，应当分别形成多份</w:t>
      </w:r>
      <w:r>
        <w:rPr>
          <w:rFonts w:hint="eastAsia" w:ascii="仿宋_GB2312" w:eastAsia="仿宋_GB2312"/>
          <w:sz w:val="32"/>
          <w:szCs w:val="32"/>
          <w:lang w:val="en-US" w:eastAsia="zh-CN"/>
        </w:rPr>
        <w:t>pdf</w:t>
      </w:r>
      <w:r>
        <w:rPr>
          <w:rFonts w:hint="eastAsia" w:ascii="仿宋_GB2312" w:eastAsia="仿宋_GB2312"/>
          <w:sz w:val="32"/>
          <w:szCs w:val="32"/>
        </w:rPr>
        <w:t>格式文件，并存放同一文件夹，以“联合机构过往评议项目相关材料”命名；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3．项目申请人过往开展过知识产权分析评议项目的，应提供证明材料，包括但不限于：</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研究报告，国家、省、市有关主管部门出具的</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立项证明材料，上述证明文件以</w:t>
      </w:r>
      <w:r>
        <w:rPr>
          <w:rFonts w:hint="eastAsia" w:ascii="仿宋_GB2312" w:eastAsia="仿宋_GB2312"/>
          <w:sz w:val="32"/>
          <w:szCs w:val="32"/>
          <w:lang w:val="en-US" w:eastAsia="zh-CN"/>
        </w:rPr>
        <w:t>pdf</w:t>
      </w:r>
      <w:r>
        <w:rPr>
          <w:rFonts w:hint="eastAsia" w:ascii="仿宋_GB2312" w:eastAsia="仿宋_GB2312"/>
          <w:sz w:val="32"/>
          <w:szCs w:val="32"/>
        </w:rPr>
        <w:t>格式提交，存在多份证明文件，应当分别形成多份</w:t>
      </w:r>
      <w:r>
        <w:rPr>
          <w:rFonts w:hint="eastAsia" w:ascii="仿宋_GB2312" w:eastAsia="仿宋_GB2312"/>
          <w:sz w:val="32"/>
          <w:szCs w:val="32"/>
          <w:lang w:val="en-US" w:eastAsia="zh-CN"/>
        </w:rPr>
        <w:t>pdf</w:t>
      </w:r>
      <w:r>
        <w:rPr>
          <w:rFonts w:hint="eastAsia" w:ascii="仿宋_GB2312" w:eastAsia="仿宋_GB2312"/>
          <w:sz w:val="32"/>
          <w:szCs w:val="32"/>
        </w:rPr>
        <w:t>格式文件，并存放同一文件夹，以“申请人过往评议项目相关材料”命名；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4．上述第1至3项证明材料</w:t>
      </w:r>
      <w:r>
        <w:rPr>
          <w:rFonts w:hint="eastAsia" w:ascii="仿宋_GB2312" w:hAnsi="仿宋_GB2312" w:eastAsia="仿宋_GB2312" w:cs="仿宋_GB2312"/>
          <w:sz w:val="32"/>
          <w:szCs w:val="32"/>
        </w:rPr>
        <w:t>置于同一</w:t>
      </w:r>
      <w:r>
        <w:rPr>
          <w:rFonts w:hint="eastAsia" w:ascii="仿宋_GB2312" w:hAnsi="仿宋_GB2312" w:eastAsia="仿宋_GB2312" w:cs="仿宋_GB2312"/>
          <w:sz w:val="32"/>
          <w:szCs w:val="32"/>
          <w:lang w:val="en-US" w:eastAsia="zh-CN"/>
        </w:rPr>
        <w:t>zip</w:t>
      </w:r>
      <w:r>
        <w:rPr>
          <w:rFonts w:hint="eastAsia" w:ascii="仿宋_GB2312" w:hAnsi="仿宋_GB2312" w:eastAsia="仿宋_GB2312" w:cs="仿宋_GB2312"/>
          <w:sz w:val="32"/>
          <w:szCs w:val="32"/>
        </w:rPr>
        <w:t>格式压缩文档内，以“与机构签订的知识产权分析评议合同有关材料”命名并上传至系统。</w:t>
      </w:r>
    </w:p>
    <w:p>
      <w:pPr>
        <w:snapToGrid w:val="0"/>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b/>
          <w:bCs/>
          <w:color w:val="000000"/>
          <w:sz w:val="32"/>
          <w:szCs w:val="32"/>
        </w:rPr>
        <w:t>项目投资发展规划</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申请评议的项目应为市政府重点规划，且投资超过10亿元的相关证明材料。(例如：市政府有关主管部门发布的</w:t>
      </w:r>
      <w:r>
        <w:rPr>
          <w:rFonts w:hint="eastAsia" w:ascii="仿宋_GB2312" w:hAnsi="仿宋_GB2312" w:eastAsia="仿宋_GB2312" w:cs="仿宋_GB2312"/>
          <w:color w:val="000000"/>
          <w:sz w:val="32"/>
          <w:szCs w:val="32"/>
        </w:rPr>
        <w:t>项目</w:t>
      </w:r>
      <w:r>
        <w:rPr>
          <w:rFonts w:hint="eastAsia" w:ascii="仿宋_GB2312" w:eastAsia="仿宋_GB2312"/>
          <w:sz w:val="32"/>
          <w:szCs w:val="32"/>
        </w:rPr>
        <w:t>发展规划等）。上述证明文件制作在一份</w:t>
      </w:r>
      <w:r>
        <w:rPr>
          <w:rFonts w:hint="eastAsia" w:ascii="仿宋_GB2312" w:eastAsia="仿宋_GB2312"/>
          <w:sz w:val="32"/>
          <w:szCs w:val="32"/>
          <w:lang w:val="en-US" w:eastAsia="zh-CN"/>
        </w:rPr>
        <w:t>pdf</w:t>
      </w:r>
      <w:r>
        <w:rPr>
          <w:rFonts w:hint="eastAsia" w:ascii="仿宋_GB2312" w:eastAsia="仿宋_GB2312"/>
          <w:sz w:val="32"/>
          <w:szCs w:val="32"/>
        </w:rPr>
        <w:t>格式文档内并上传至系统。存在多次参与开展行业发展规划，应当将多份</w:t>
      </w:r>
      <w:r>
        <w:rPr>
          <w:rFonts w:hint="eastAsia" w:ascii="仿宋_GB2312" w:eastAsia="仿宋_GB2312"/>
          <w:sz w:val="32"/>
          <w:szCs w:val="32"/>
          <w:lang w:val="en-US" w:eastAsia="zh-CN"/>
        </w:rPr>
        <w:t>pdf</w:t>
      </w:r>
      <w:r>
        <w:rPr>
          <w:rFonts w:hint="eastAsia" w:ascii="仿宋_GB2312" w:eastAsia="仿宋_GB2312"/>
          <w:sz w:val="32"/>
          <w:szCs w:val="32"/>
        </w:rPr>
        <w:t>格式文档形成</w:t>
      </w:r>
      <w:r>
        <w:rPr>
          <w:rFonts w:hint="eastAsia" w:ascii="仿宋_GB2312" w:eastAsia="仿宋_GB2312"/>
          <w:sz w:val="32"/>
          <w:szCs w:val="32"/>
          <w:lang w:val="en-US" w:eastAsia="zh-CN"/>
        </w:rPr>
        <w:t>zip</w:t>
      </w:r>
      <w:r>
        <w:rPr>
          <w:rFonts w:hint="eastAsia" w:ascii="仿宋_GB2312" w:eastAsia="仿宋_GB2312"/>
          <w:sz w:val="32"/>
          <w:szCs w:val="32"/>
        </w:rPr>
        <w:t>格式压缩文档，以“项目投资发展规划”命名并上传至系统。</w:t>
      </w:r>
    </w:p>
    <w:p>
      <w:pPr>
        <w:snapToGrid w:val="0"/>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（五）知识产权分析评议实施方案</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参照材料清单自检范本表格下载模版并根据要求填写实施方案及团队成员信息表，并加盖清晰公章，</w:t>
      </w:r>
      <w:r>
        <w:rPr>
          <w:rFonts w:hint="eastAsia" w:ascii="仿宋_GB2312" w:hAnsi="仿宋_GB2312" w:eastAsia="仿宋_GB2312" w:cs="仿宋_GB2312"/>
          <w:sz w:val="32"/>
          <w:szCs w:val="32"/>
        </w:rPr>
        <w:t>分别</w:t>
      </w:r>
      <w:r>
        <w:rPr>
          <w:rFonts w:hint="eastAsia" w:ascii="仿宋_GB2312" w:hAnsi="仿宋_GB2312" w:eastAsia="仿宋_GB2312" w:cs="仿宋_GB2312"/>
          <w:color w:val="000000"/>
          <w:sz w:val="32"/>
          <w:szCs w:val="32"/>
        </w:rPr>
        <w:t>形成</w:t>
      </w:r>
      <w:r>
        <w:rPr>
          <w:rFonts w:hint="eastAsia" w:ascii="仿宋_GB2312" w:hAnsi="仿宋_GB2312" w:eastAsia="仿宋_GB2312" w:cs="仿宋_GB2312"/>
          <w:color w:val="000000"/>
          <w:sz w:val="32"/>
          <w:szCs w:val="32"/>
          <w:lang w:val="en-US" w:eastAsia="zh-CN"/>
        </w:rPr>
        <w:t>pdf</w:t>
      </w:r>
      <w:r>
        <w:rPr>
          <w:rFonts w:hint="eastAsia" w:ascii="仿宋_GB2312" w:hAnsi="仿宋_GB2312" w:eastAsia="仿宋_GB2312" w:cs="仿宋_GB2312"/>
          <w:color w:val="000000"/>
          <w:sz w:val="32"/>
          <w:szCs w:val="32"/>
        </w:rPr>
        <w:t>格式文档；团队成员应当提供相应资质证明，包括但不限于：知识产权相关荣誉及资质证明、过往参与知识产权分析评议项目证明等，最终将上述证明材料存放同一文件夹并形成</w:t>
      </w:r>
      <w:r>
        <w:rPr>
          <w:rFonts w:hint="eastAsia" w:ascii="仿宋_GB2312" w:hAnsi="仿宋_GB2312" w:eastAsia="仿宋_GB2312" w:cs="仿宋_GB2312"/>
          <w:color w:val="000000"/>
          <w:sz w:val="32"/>
          <w:szCs w:val="32"/>
          <w:lang w:val="en-US" w:eastAsia="zh-CN"/>
        </w:rPr>
        <w:t>zip</w:t>
      </w:r>
      <w:r>
        <w:rPr>
          <w:rFonts w:hint="eastAsia" w:ascii="仿宋_GB2312" w:hAnsi="仿宋_GB2312" w:eastAsia="仿宋_GB2312" w:cs="仿宋_GB2312"/>
          <w:color w:val="000000"/>
          <w:sz w:val="32"/>
          <w:szCs w:val="32"/>
        </w:rPr>
        <w:t>格式压缩文档，以“实施方案”命名并提交至系统</w:t>
      </w:r>
      <w:r>
        <w:rPr>
          <w:rFonts w:hint="eastAsia" w:ascii="仿宋_GB2312" w:eastAsia="仿宋_GB2312"/>
          <w:sz w:val="32"/>
          <w:szCs w:val="32"/>
        </w:rPr>
        <w:t>。</w:t>
      </w:r>
    </w:p>
    <w:p>
      <w:pPr>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（六）其它必要的证明材料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以上第（一）至第（六）项全部申请材料应当确保页面文字、公章、签名等实质性内容清晰可辨，各页面主要内容均为正向，不可横置或倒置。</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七、</w:t>
      </w:r>
      <w:r>
        <w:rPr>
          <w:rFonts w:hint="default" w:ascii="Times New Roman" w:hAnsi="Times New Roman" w:eastAsia="黑体" w:cs="仿宋_GB2312"/>
          <w:b w:val="0"/>
          <w:sz w:val="32"/>
          <w:szCs w:val="32"/>
        </w:rPr>
        <w:t>受理事宜</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（一）受理机关</w:t>
      </w:r>
      <w:r>
        <w:rPr>
          <w:rFonts w:hint="eastAsia" w:ascii="楷体_GB2312" w:hAnsi="Calibri" w:eastAsia="楷体_GB2312"/>
          <w:b/>
          <w:sz w:val="32"/>
          <w:szCs w:val="32"/>
        </w:rPr>
        <w:t>：</w:t>
      </w:r>
      <w:r>
        <w:rPr>
          <w:rFonts w:hint="eastAsia" w:ascii="仿宋_GB2312" w:eastAsia="仿宋_GB2312"/>
          <w:sz w:val="32"/>
          <w:szCs w:val="32"/>
        </w:rPr>
        <w:t>深圳市市场监督管理局。</w:t>
      </w:r>
    </w:p>
    <w:p>
      <w:pPr>
        <w:numPr>
          <w:ilvl w:val="255"/>
          <w:numId w:val="0"/>
        </w:num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（二）受理时间：</w:t>
      </w:r>
      <w:r>
        <w:rPr>
          <w:rFonts w:hint="eastAsia" w:ascii="仿宋_GB2312" w:eastAsia="仿宋_GB2312"/>
          <w:b/>
          <w:bCs/>
          <w:sz w:val="32"/>
          <w:szCs w:val="32"/>
        </w:rPr>
        <w:t>2021年4月22日（</w:t>
      </w:r>
      <w:r>
        <w:rPr>
          <w:rFonts w:hint="eastAsia" w:ascii="仿宋_GB2312" w:eastAsia="仿宋_GB2312"/>
          <w:b/>
          <w:bCs/>
          <w:sz w:val="32"/>
          <w:szCs w:val="32"/>
          <w:lang w:val="en-US" w:eastAsia="zh-CN"/>
        </w:rPr>
        <w:t>14</w:t>
      </w:r>
      <w:r>
        <w:rPr>
          <w:rFonts w:hint="eastAsia" w:ascii="仿宋_GB2312" w:eastAsia="仿宋_GB2312"/>
          <w:b/>
          <w:bCs/>
          <w:sz w:val="32"/>
          <w:szCs w:val="32"/>
        </w:rPr>
        <w:t>:00）至2021年5月</w:t>
      </w:r>
      <w:r>
        <w:rPr>
          <w:rFonts w:hint="eastAsia" w:ascii="仿宋_GB2312" w:eastAsia="仿宋_GB2312"/>
          <w:b/>
          <w:bCs/>
          <w:sz w:val="32"/>
          <w:szCs w:val="32"/>
          <w:lang w:val="en-US" w:eastAsia="zh-CN"/>
        </w:rPr>
        <w:t>10</w:t>
      </w:r>
      <w:bookmarkStart w:id="0" w:name="_GoBack"/>
      <w:bookmarkEnd w:id="0"/>
      <w:r>
        <w:rPr>
          <w:rFonts w:hint="eastAsia" w:ascii="仿宋_GB2312" w:eastAsia="仿宋_GB2312"/>
          <w:b/>
          <w:bCs/>
          <w:sz w:val="32"/>
          <w:szCs w:val="32"/>
        </w:rPr>
        <w:t>日（18:00截止）。</w:t>
      </w:r>
      <w:r>
        <w:rPr>
          <w:rFonts w:hint="eastAsia" w:ascii="仿宋_GB2312" w:eastAsia="仿宋_GB2312"/>
          <w:sz w:val="32"/>
          <w:szCs w:val="32"/>
        </w:rPr>
        <w:t>申报时无需提交纸质材料，申请人在受理时间内在指定申报系统完成提交即可。</w:t>
      </w:r>
    </w:p>
    <w:p>
      <w:pPr>
        <w:numPr>
          <w:ilvl w:val="255"/>
          <w:numId w:val="0"/>
        </w:numPr>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rPr>
          <w:rFonts w:ascii="仿宋_GB2312" w:eastAsia="仿宋_GB2312"/>
          <w:kern w:val="0"/>
          <w:sz w:val="32"/>
          <w:szCs w:val="32"/>
        </w:rPr>
      </w:pPr>
      <w:r>
        <w:rPr>
          <w:rFonts w:hint="eastAsia" w:ascii="仿宋_GB2312" w:eastAsia="仿宋_GB2312"/>
          <w:sz w:val="32"/>
          <w:szCs w:val="32"/>
        </w:rPr>
        <w:t>登录申报系统后，选择办理情形“深圳市重大经济科技活动知识产权分析评议项目资助申报”，阅读并勾选同意《广东省网上办事大厅服务条款》内容，点击“下一步”进入申报；或者，登录广东省政务网，在“切换区域”和“部门”分别选择“深圳市”和“市场监督管理局”，点击“公共服务”，找到深圳市重大经济科技活动知识产权分析评议项目资助，或者直接搜索“深圳市重大经济科技活动知识产权分析评议项目资助”，选中后进入申报页面。</w:t>
      </w:r>
      <w:r>
        <w:rPr>
          <w:rFonts w:ascii="仿宋_GB2312" w:eastAsia="仿宋_GB2312"/>
          <w:kern w:val="0"/>
          <w:sz w:val="32"/>
          <w:szCs w:val="32"/>
        </w:rPr>
        <w:t>将本指南第</w:t>
      </w:r>
      <w:r>
        <w:rPr>
          <w:rFonts w:hint="eastAsia" w:ascii="仿宋_GB2312" w:eastAsia="仿宋_GB2312"/>
          <w:kern w:val="0"/>
          <w:sz w:val="32"/>
          <w:szCs w:val="32"/>
        </w:rPr>
        <w:t>六</w:t>
      </w:r>
      <w:r>
        <w:rPr>
          <w:rFonts w:ascii="仿宋_GB2312" w:eastAsia="仿宋_GB2312"/>
          <w:kern w:val="0"/>
          <w:sz w:val="32"/>
          <w:szCs w:val="32"/>
        </w:rPr>
        <w:t>条要求的</w:t>
      </w:r>
      <w:r>
        <w:rPr>
          <w:rFonts w:hint="eastAsia" w:ascii="仿宋_GB2312" w:eastAsia="仿宋_GB2312"/>
          <w:kern w:val="0"/>
          <w:sz w:val="32"/>
          <w:szCs w:val="32"/>
        </w:rPr>
        <w:t>全部</w:t>
      </w:r>
      <w:r>
        <w:rPr>
          <w:rFonts w:ascii="仿宋_GB2312" w:eastAsia="仿宋_GB2312"/>
          <w:kern w:val="0"/>
          <w:sz w:val="32"/>
          <w:szCs w:val="32"/>
        </w:rPr>
        <w:t>申</w:t>
      </w:r>
      <w:r>
        <w:rPr>
          <w:rFonts w:hint="eastAsia" w:ascii="仿宋_GB2312" w:eastAsia="仿宋_GB2312"/>
          <w:kern w:val="0"/>
          <w:sz w:val="32"/>
          <w:szCs w:val="32"/>
        </w:rPr>
        <w:t>请</w:t>
      </w:r>
      <w:r>
        <w:rPr>
          <w:rFonts w:ascii="仿宋_GB2312" w:eastAsia="仿宋_GB2312"/>
          <w:kern w:val="0"/>
          <w:sz w:val="32"/>
          <w:szCs w:val="32"/>
        </w:rPr>
        <w:t>材料按照申报系统中的</w:t>
      </w:r>
      <w:r>
        <w:rPr>
          <w:rFonts w:hint="eastAsia" w:ascii="仿宋_GB2312" w:eastAsia="仿宋_GB2312"/>
          <w:kern w:val="0"/>
          <w:sz w:val="32"/>
          <w:szCs w:val="32"/>
        </w:rPr>
        <w:t>有关</w:t>
      </w:r>
      <w:r>
        <w:rPr>
          <w:rFonts w:ascii="仿宋_GB2312" w:eastAsia="仿宋_GB2312"/>
          <w:kern w:val="0"/>
          <w:sz w:val="32"/>
          <w:szCs w:val="32"/>
        </w:rPr>
        <w:t>提示要求</w:t>
      </w:r>
      <w:r>
        <w:rPr>
          <w:rFonts w:hint="eastAsia" w:ascii="仿宋_GB2312" w:eastAsia="仿宋_GB2312"/>
          <w:kern w:val="0"/>
          <w:sz w:val="32"/>
          <w:szCs w:val="32"/>
        </w:rPr>
        <w:t>分别</w:t>
      </w:r>
      <w:r>
        <w:rPr>
          <w:rFonts w:ascii="仿宋_GB2312" w:eastAsia="仿宋_GB2312"/>
          <w:kern w:val="0"/>
          <w:sz w:val="32"/>
          <w:szCs w:val="32"/>
        </w:rPr>
        <w:t>上传。</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申报系统技术支持电话：平安科技人员黄工13480726201、陈工18575553691，座机号</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88670184。申报业务咨询电话：</w:t>
      </w:r>
      <w:r>
        <w:rPr>
          <w:rFonts w:hint="eastAsia" w:ascii="仿宋_GB2312" w:eastAsia="仿宋_GB2312"/>
          <w:sz w:val="32"/>
          <w:szCs w:val="32"/>
        </w:rPr>
        <w:t>0755-83070173</w:t>
      </w:r>
      <w:r>
        <w:rPr>
          <w:rFonts w:hint="eastAsia" w:ascii="仿宋_GB2312" w:hAnsi="仿宋_GB2312" w:eastAsia="仿宋_GB2312" w:cs="仿宋_GB2312"/>
          <w:sz w:val="32"/>
          <w:szCs w:val="32"/>
        </w:rPr>
        <w:t>。办公时间：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八、决定机关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九、</w:t>
      </w:r>
      <w:r>
        <w:rPr>
          <w:rFonts w:hint="default" w:ascii="Times New Roman" w:hAnsi="Times New Roman" w:eastAsia="黑体" w:cs="仿宋_GB2312"/>
          <w:b w:val="0"/>
          <w:sz w:val="32"/>
          <w:szCs w:val="32"/>
        </w:rPr>
        <w:t>办理程序与注意事项</w:t>
      </w:r>
    </w:p>
    <w:p>
      <w:pPr>
        <w:pStyle w:val="8"/>
        <w:numPr>
          <w:ilvl w:val="255"/>
          <w:numId w:val="0"/>
        </w:num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（一）</w:t>
      </w:r>
      <w:r>
        <w:rPr>
          <w:rFonts w:hint="eastAsia" w:ascii="楷体_GB2312" w:hAnsi="Calibri" w:eastAsia="楷体_GB2312"/>
          <w:b/>
          <w:sz w:val="32"/>
          <w:szCs w:val="32"/>
          <w:lang w:eastAsia="zh-CN"/>
        </w:rPr>
        <w:t>主要</w:t>
      </w:r>
      <w:r>
        <w:rPr>
          <w:rFonts w:hint="eastAsia" w:ascii="楷体_GB2312" w:hAnsi="Calibri" w:eastAsia="楷体_GB2312"/>
          <w:b/>
          <w:sz w:val="32"/>
          <w:szCs w:val="32"/>
        </w:rPr>
        <w:t>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8"/>
        <w:numPr>
          <w:ilvl w:val="255"/>
          <w:numId w:val="0"/>
        </w:num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十、</w:t>
      </w:r>
      <w:r>
        <w:rPr>
          <w:rFonts w:hint="default" w:ascii="Times New Roman" w:hAnsi="Times New Roman" w:eastAsia="黑体" w:cs="仿宋_GB2312"/>
          <w:b w:val="0"/>
          <w:sz w:val="32"/>
          <w:szCs w:val="32"/>
        </w:rPr>
        <w:t>合规提示</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一）《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二）《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（三）根据上述规定，申请人在提出资助申请时必须作出合规性承诺（在资助申报系统中操作），否则不予受理。</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十一、</w:t>
      </w:r>
      <w:r>
        <w:rPr>
          <w:rFonts w:hint="default" w:ascii="Times New Roman" w:hAnsi="Times New Roman" w:eastAsia="黑体" w:cs="仿宋_GB2312"/>
          <w:b w:val="0"/>
          <w:sz w:val="32"/>
          <w:szCs w:val="32"/>
        </w:rPr>
        <w:t>收费情况</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十二、</w:t>
      </w:r>
      <w:r>
        <w:rPr>
          <w:rFonts w:hint="default" w:ascii="Times New Roman" w:hAnsi="Times New Roman" w:eastAsia="黑体" w:cs="仿宋_GB2312"/>
          <w:b w:val="0"/>
          <w:sz w:val="32"/>
          <w:szCs w:val="32"/>
        </w:rPr>
        <w:t>年审或年检</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无年审、年检。</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F18A0"/>
    <w:rsid w:val="000054BA"/>
    <w:rsid w:val="00077614"/>
    <w:rsid w:val="00252714"/>
    <w:rsid w:val="003902D1"/>
    <w:rsid w:val="00545061"/>
    <w:rsid w:val="006C3D3A"/>
    <w:rsid w:val="00855B6C"/>
    <w:rsid w:val="00944F08"/>
    <w:rsid w:val="009A5AB8"/>
    <w:rsid w:val="00A1054C"/>
    <w:rsid w:val="00B16EC0"/>
    <w:rsid w:val="00F55EEF"/>
    <w:rsid w:val="02076FE6"/>
    <w:rsid w:val="03A96E21"/>
    <w:rsid w:val="07DA4D38"/>
    <w:rsid w:val="0C3909D7"/>
    <w:rsid w:val="0CC700C5"/>
    <w:rsid w:val="0FBD6150"/>
    <w:rsid w:val="112F59F9"/>
    <w:rsid w:val="167D3865"/>
    <w:rsid w:val="16ED5B54"/>
    <w:rsid w:val="18172EE8"/>
    <w:rsid w:val="1C8C0E20"/>
    <w:rsid w:val="1D4D00E3"/>
    <w:rsid w:val="21DD46FC"/>
    <w:rsid w:val="24FF0431"/>
    <w:rsid w:val="27B85322"/>
    <w:rsid w:val="29FB009D"/>
    <w:rsid w:val="2B782FFE"/>
    <w:rsid w:val="2EAA13A3"/>
    <w:rsid w:val="2EB46953"/>
    <w:rsid w:val="2FF85ABC"/>
    <w:rsid w:val="30D824FE"/>
    <w:rsid w:val="33411A19"/>
    <w:rsid w:val="34731404"/>
    <w:rsid w:val="3DB077F2"/>
    <w:rsid w:val="3EC156E8"/>
    <w:rsid w:val="3EE979EC"/>
    <w:rsid w:val="40DB202B"/>
    <w:rsid w:val="410075D3"/>
    <w:rsid w:val="41CD1666"/>
    <w:rsid w:val="475B2C4D"/>
    <w:rsid w:val="49C91A9F"/>
    <w:rsid w:val="4C1910C7"/>
    <w:rsid w:val="56397FE6"/>
    <w:rsid w:val="573961F4"/>
    <w:rsid w:val="59132605"/>
    <w:rsid w:val="59B37B80"/>
    <w:rsid w:val="5B813251"/>
    <w:rsid w:val="5E9C3165"/>
    <w:rsid w:val="5F0F18A0"/>
    <w:rsid w:val="624C12F1"/>
    <w:rsid w:val="628251B2"/>
    <w:rsid w:val="67290CF5"/>
    <w:rsid w:val="679440C4"/>
    <w:rsid w:val="6824642B"/>
    <w:rsid w:val="6B484116"/>
    <w:rsid w:val="6F4204EC"/>
    <w:rsid w:val="6FFD1AE3"/>
    <w:rsid w:val="751B2A1F"/>
    <w:rsid w:val="75616850"/>
    <w:rsid w:val="775351F5"/>
    <w:rsid w:val="7BDD6221"/>
    <w:rsid w:val="7EDE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character" w:customStyle="1" w:styleId="9">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B0D7A-E1A8-4885-BF6A-EB6EB6CCCEF9}">
  <ds:schemaRefs/>
</ds:datastoreItem>
</file>

<file path=docProps/app.xml><?xml version="1.0" encoding="utf-8"?>
<Properties xmlns="http://schemas.openxmlformats.org/officeDocument/2006/extended-properties" xmlns:vt="http://schemas.openxmlformats.org/officeDocument/2006/docPropsVTypes">
  <Template>Normal</Template>
  <Pages>10</Pages>
  <Words>700</Words>
  <Characters>3995</Characters>
  <Lines>33</Lines>
  <Paragraphs>9</Paragraphs>
  <TotalTime>1</TotalTime>
  <ScaleCrop>false</ScaleCrop>
  <LinksUpToDate>false</LinksUpToDate>
  <CharactersWithSpaces>4686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2021-03-12T07:46:00Z</dcterms:created>
  <dc:creator>刘妍彤</dc:creator>
  <cp:lastModifiedBy>彰</cp:lastModifiedBy>
  <cp:lastPrinted>2021-04-14T01:19:00Z</cp:lastPrinted>
  <dcterms:modified xsi:type="dcterms:W3CDTF">2021-04-22T03:25:02Z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